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BodyTextIndent3"/>
        <w:spacing w:before="0" w:after="0"/>
        <w:ind w:left="0" w:hanging="0"/>
        <w:jc w:val="center"/>
        <w:rPr>
          <w:color w:val="00000A"/>
          <w:sz w:val="28"/>
          <w:szCs w:val="28"/>
          <w:u w:val="single"/>
          <w:lang w:eastAsia="zh-CN"/>
        </w:rPr>
      </w:pPr>
      <w:r>
        <w:rPr>
          <w:color w:val="00000A"/>
          <w:sz w:val="28"/>
          <w:szCs w:val="28"/>
          <w:u w:val="single"/>
          <w:lang w:eastAsia="zh-CN"/>
        </w:rPr>
        <w:t xml:space="preserve">Результаты </w:t>
      </w:r>
      <w:r>
        <w:rPr>
          <w:color w:val="00000A"/>
          <w:sz w:val="28"/>
          <w:szCs w:val="28"/>
          <w:u w:val="single"/>
          <w:lang w:eastAsia="zh-CN"/>
        </w:rPr>
        <w:t xml:space="preserve">проведения </w:t>
      </w:r>
      <w:r>
        <w:rPr>
          <w:color w:val="00000A"/>
          <w:sz w:val="28"/>
          <w:szCs w:val="28"/>
          <w:u w:val="single"/>
          <w:lang w:eastAsia="zh-CN"/>
        </w:rPr>
        <w:t>плановой выездной проверки</w:t>
      </w:r>
    </w:p>
    <w:p>
      <w:pPr>
        <w:pStyle w:val="BodyTextIndent3"/>
        <w:spacing w:before="0" w:after="0"/>
        <w:ind w:left="0" w:firstLine="708"/>
        <w:jc w:val="center"/>
        <w:rPr>
          <w:color w:val="00000A"/>
          <w:sz w:val="28"/>
          <w:szCs w:val="28"/>
          <w:u w:val="single"/>
          <w:lang w:eastAsia="zh-CN"/>
        </w:rPr>
      </w:pPr>
      <w:r>
        <w:rPr>
          <w:color w:val="00000A"/>
          <w:sz w:val="28"/>
          <w:szCs w:val="28"/>
          <w:u w:val="single"/>
          <w:lang w:eastAsia="zh-CN"/>
        </w:rPr>
        <w:t>Отделения по Нижегородской области Отдела по Самарской области Центра охраны объектов топливно-энергетического комплекса (филиал) Федерального государственного унитарного предприятия «Охрана» Федеральной службы войск национальной гвардии Российской Федерации</w:t>
      </w:r>
    </w:p>
    <w:p>
      <w:pPr>
        <w:pStyle w:val="BodyTextIndent3"/>
        <w:spacing w:before="0" w:after="0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Indent3"/>
        <w:spacing w:before="0" w:after="0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распоряжением начальника Управления Росгвардии по Чувашской Республике - Чувашии (далее - Управление) от 22 апреля 2026 г. № 47р «О проведении плановой выездной проверки </w:t>
      </w:r>
      <w:r>
        <w:rPr>
          <w:color w:val="00000A"/>
          <w:sz w:val="28"/>
          <w:szCs w:val="28"/>
          <w:lang w:eastAsia="zh-CN"/>
        </w:rPr>
        <w:t>Центра о</w:t>
      </w:r>
      <w:r>
        <w:rPr>
          <w:sz w:val="28"/>
          <w:szCs w:val="28"/>
        </w:rPr>
        <w:t>храны объектов топливно-энергетического комплекса (филиал) Федерального государственного унитарного предприятия «Охрана» Федеральной службы войск национальной гвардии Российской Федерации», а также</w:t>
        <w:br/>
        <w:t>на основании пункта 2 Плана проведения плановых проверок подразделений охраны юридических лиц с особыми уставными задачами</w:t>
        <w:br/>
        <w:t>и подразделений ведомственной охраны на 2026 год, в период</w:t>
        <w:br/>
        <w:t xml:space="preserve">с 4 по 29 мая 2026 года проведена плановая выездная проверка </w:t>
      </w:r>
      <w:r>
        <w:rPr>
          <w:color w:val="00000A"/>
          <w:sz w:val="28"/>
          <w:szCs w:val="28"/>
          <w:lang w:eastAsia="zh-CN"/>
        </w:rPr>
        <w:t xml:space="preserve">Отделения по Нижегородской области Отдела по Самарской области Центра охраны объектов топливно-энергетического комплекса (филиал) Федерального государственного унитарного предприятия «Охрана» Федеральной службы войск национальной гвардии Российской Федерации </w:t>
      </w:r>
      <w:r>
        <w:rPr>
          <w:sz w:val="28"/>
          <w:szCs w:val="28"/>
        </w:rPr>
        <w:t>с целью предупреждения, выявления и пресечения нарушений обязательных требований, установленных нормативными правовыми актами Российской Федерации при организации и осуществлении деятельности подразделения охраны.</w:t>
      </w:r>
    </w:p>
    <w:p>
      <w:pPr>
        <w:pStyle w:val="Normal"/>
        <w:spacing w:lineRule="auto" w:line="228" w:before="0" w:after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При проведении плановой выездной проверки выявлено</w:t>
        <w:br/>
        <w:t>11 нарушений обязательных требований, установленных приказами Федеральной службы войск национальной гвардии Российской Федерации и ведомственными требованиями, все выявленные нарушения устранены</w:t>
        <w:br/>
        <w:t>в ходе проведения проверки.</w:t>
      </w:r>
    </w:p>
    <w:p>
      <w:pPr>
        <w:pStyle w:val="Normal"/>
        <w:ind w:firstLine="708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По итогам проверки комиссией Управления составлен акт проверки от 29 мая 2026 года № 1/2-21-2026</w:t>
      </w:r>
      <w:r>
        <w:rPr>
          <w:bCs/>
          <w:sz w:val="28"/>
          <w:szCs w:val="28"/>
        </w:rPr>
        <w:t>.</w:t>
      </w:r>
    </w:p>
    <w:p>
      <w:pPr>
        <w:pStyle w:val="Normal"/>
        <w:rPr>
          <w:rFonts w:eastAsia="Calibri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8" w:top="1134" w:footer="0" w:bottom="1134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PT Sans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821205099"/>
    </w:sdtPr>
    <w:sdtContent>
      <w:p>
        <w:pPr>
          <w:pStyle w:val="Style28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0</w:t>
        </w:r>
        <w:r>
          <w:rPr/>
          <w:fldChar w:fldCharType="end"/>
        </w:r>
      </w:p>
    </w:sdtContent>
  </w:sdt>
  <w:p>
    <w:pPr>
      <w:pStyle w:val="Style28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Body Text Indent 3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f2b15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ru-RU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link w:val="a3"/>
    <w:qFormat/>
    <w:rsid w:val="003457d6"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Style15" w:customStyle="1">
    <w:name w:val="Основной текст Знак"/>
    <w:basedOn w:val="DefaultParagraphFont"/>
    <w:link w:val="a5"/>
    <w:qFormat/>
    <w:rsid w:val="003457d6"/>
    <w:rPr>
      <w:rFonts w:ascii="Times New Roman" w:hAnsi="Times New Roman" w:eastAsia="Times New Roman" w:cs="Times New Roman"/>
      <w:sz w:val="26"/>
      <w:szCs w:val="20"/>
      <w:lang w:eastAsia="zh-CN"/>
    </w:rPr>
  </w:style>
  <w:style w:type="character" w:styleId="Style16">
    <w:name w:val="Привязка сноски"/>
    <w:rPr>
      <w:vertAlign w:val="superscript"/>
    </w:rPr>
  </w:style>
  <w:style w:type="character" w:styleId="FootnoteCharacters">
    <w:name w:val="Footnote Characters"/>
    <w:unhideWhenUsed/>
    <w:qFormat/>
    <w:rsid w:val="003457d6"/>
    <w:rPr>
      <w:vertAlign w:val="superscript"/>
    </w:rPr>
  </w:style>
  <w:style w:type="character" w:styleId="Style17" w:customStyle="1">
    <w:name w:val="Символ сноски"/>
    <w:basedOn w:val="DefaultParagraphFont"/>
    <w:qFormat/>
    <w:rsid w:val="003457d6"/>
    <w:rPr>
      <w:vertAlign w:val="superscript"/>
    </w:rPr>
  </w:style>
  <w:style w:type="character" w:styleId="Style18" w:customStyle="1">
    <w:name w:val="Верхний колонтитул Знак"/>
    <w:basedOn w:val="DefaultParagraphFont"/>
    <w:link w:val="a9"/>
    <w:uiPriority w:val="99"/>
    <w:qFormat/>
    <w:rsid w:val="001861c1"/>
    <w:rPr/>
  </w:style>
  <w:style w:type="character" w:styleId="Style19" w:customStyle="1">
    <w:name w:val="Нижний колонтитул Знак"/>
    <w:basedOn w:val="DefaultParagraphFont"/>
    <w:link w:val="ab"/>
    <w:uiPriority w:val="99"/>
    <w:semiHidden/>
    <w:qFormat/>
    <w:rsid w:val="001861c1"/>
    <w:rPr/>
  </w:style>
  <w:style w:type="character" w:styleId="3" w:customStyle="1">
    <w:name w:val="Основной текст с отступом 3 Знак"/>
    <w:basedOn w:val="DefaultParagraphFont"/>
    <w:link w:val="3"/>
    <w:qFormat/>
    <w:rsid w:val="006e68a3"/>
    <w:rPr>
      <w:rFonts w:ascii="Times New Roman" w:hAnsi="Times New Roman" w:eastAsia="Times New Roman" w:cs="Times New Roman"/>
      <w:sz w:val="16"/>
      <w:szCs w:val="16"/>
    </w:rPr>
  </w:style>
  <w:style w:type="character" w:styleId="Style20" w:customStyle="1">
    <w:name w:val="Текст выноски Знак"/>
    <w:basedOn w:val="DefaultParagraphFont"/>
    <w:link w:val="af"/>
    <w:uiPriority w:val="99"/>
    <w:semiHidden/>
    <w:qFormat/>
    <w:rsid w:val="00b733f5"/>
    <w:rPr>
      <w:rFonts w:ascii="Tahoma" w:hAnsi="Tahoma" w:cs="Tahoma"/>
      <w:sz w:val="16"/>
      <w:szCs w:val="16"/>
    </w:rPr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2">
    <w:name w:val="Body Text"/>
    <w:basedOn w:val="Normal"/>
    <w:link w:val="a6"/>
    <w:unhideWhenUsed/>
    <w:rsid w:val="003457d6"/>
    <w:pPr>
      <w:suppressAutoHyphens w:val="true"/>
      <w:ind w:right="5244" w:hanging="0"/>
      <w:jc w:val="both"/>
    </w:pPr>
    <w:rPr>
      <w:sz w:val="26"/>
      <w:szCs w:val="20"/>
      <w:lang w:eastAsia="zh-CN"/>
    </w:rPr>
  </w:style>
  <w:style w:type="paragraph" w:styleId="Style23">
    <w:name w:val="List"/>
    <w:basedOn w:val="Style22"/>
    <w:pPr/>
    <w:rPr>
      <w:rFonts w:ascii="PT Sans" w:hAnsi="PT Sans"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Style26">
    <w:name w:val="Footnote Text"/>
    <w:basedOn w:val="Normal"/>
    <w:link w:val="a4"/>
    <w:unhideWhenUsed/>
    <w:rsid w:val="003457d6"/>
    <w:pPr>
      <w:suppressAutoHyphens w:val="true"/>
    </w:pPr>
    <w:rPr>
      <w:sz w:val="20"/>
      <w:szCs w:val="20"/>
      <w:lang w:eastAsia="zh-CN"/>
    </w:rPr>
  </w:style>
  <w:style w:type="paragraph" w:styleId="1" w:customStyle="1">
    <w:name w:val="Без интервала1"/>
    <w:qFormat/>
    <w:rsid w:val="003457d6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SimSun" w:cs="Calibri" w:asciiTheme="minorHAnsi" w:hAnsiTheme="minorHAnsi"/>
      <w:color w:val="auto"/>
      <w:kern w:val="0"/>
      <w:sz w:val="24"/>
      <w:szCs w:val="22"/>
      <w:lang w:eastAsia="zh-CN" w:val="ru-RU" w:bidi="ar-SA"/>
    </w:rPr>
  </w:style>
  <w:style w:type="paragraph" w:styleId="Style27">
    <w:name w:val="Верхний и нижний колонтитулы"/>
    <w:basedOn w:val="Normal"/>
    <w:qFormat/>
    <w:pPr/>
    <w:rPr/>
  </w:style>
  <w:style w:type="paragraph" w:styleId="Style28">
    <w:name w:val="Header"/>
    <w:basedOn w:val="Normal"/>
    <w:link w:val="aa"/>
    <w:uiPriority w:val="99"/>
    <w:unhideWhenUsed/>
    <w:rsid w:val="001861c1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eastAsia="en-US"/>
    </w:rPr>
  </w:style>
  <w:style w:type="paragraph" w:styleId="Style29">
    <w:name w:val="Footer"/>
    <w:basedOn w:val="Normal"/>
    <w:link w:val="ac"/>
    <w:uiPriority w:val="99"/>
    <w:semiHidden/>
    <w:unhideWhenUsed/>
    <w:rsid w:val="001861c1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ListParagraph">
    <w:name w:val="List Paragraph"/>
    <w:basedOn w:val="Normal"/>
    <w:uiPriority w:val="34"/>
    <w:qFormat/>
    <w:rsid w:val="00f97d9d"/>
    <w:pPr>
      <w:spacing w:before="0" w:after="0"/>
      <w:ind w:left="720" w:hanging="0"/>
      <w:contextualSpacing/>
    </w:pPr>
    <w:rPr>
      <w:sz w:val="20"/>
      <w:szCs w:val="20"/>
    </w:rPr>
  </w:style>
  <w:style w:type="paragraph" w:styleId="BodyTextIndent3">
    <w:name w:val="Body Text Indent 3"/>
    <w:basedOn w:val="Normal"/>
    <w:link w:val="30"/>
    <w:qFormat/>
    <w:rsid w:val="006e68a3"/>
    <w:pPr>
      <w:spacing w:before="0" w:after="120"/>
      <w:ind w:left="283" w:hanging="0"/>
    </w:pPr>
    <w:rPr>
      <w:sz w:val="16"/>
      <w:szCs w:val="16"/>
      <w:lang w:eastAsia="en-US"/>
    </w:rPr>
  </w:style>
  <w:style w:type="paragraph" w:styleId="BalloonText">
    <w:name w:val="Balloon Text"/>
    <w:basedOn w:val="Normal"/>
    <w:link w:val="af0"/>
    <w:uiPriority w:val="99"/>
    <w:semiHidden/>
    <w:unhideWhenUsed/>
    <w:qFormat/>
    <w:rsid w:val="00b733f5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Grid"/>
    <w:basedOn w:val="a1"/>
    <w:rsid w:val="00b733f5"/>
    <w:pPr>
      <w:spacing w:after="0" w:line="240" w:lineRule="auto"/>
    </w:pPr>
    <w:rPr>
      <w:lang w:eastAsia="ru-RU"/>
      <w:sz w:val="20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3090F-7691-4AC3-A4C2-21B947377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Application>LibreOffice/6.4.7.2$Linux_X86_64 LibreOffice_project/40$Build-2</Application>
  <Pages>1</Pages>
  <Words>208</Words>
  <Characters>1583</Characters>
  <CharactersWithSpaces>1785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2023-03-02T08:24:00Z</dcterms:created>
  <dc:creator>user</dc:creator>
  <dc:description/>
  <dc:language>ru-RU</dc:language>
  <cp:lastModifiedBy/>
  <cp:lastPrinted>2024-02-29T06:01:00Z</cp:lastPrinted>
  <dcterms:modified xsi:type="dcterms:W3CDTF">2026-05-29T14:02:06Z</dcterms:modified>
  <cp:revision>121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