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A3E" w:rsidRDefault="004A1A3E" w:rsidP="006F3789">
      <w:pPr>
        <w:pStyle w:val="3"/>
        <w:spacing w:after="0"/>
        <w:ind w:firstLine="539"/>
        <w:jc w:val="center"/>
        <w:rPr>
          <w:sz w:val="28"/>
          <w:szCs w:val="28"/>
        </w:rPr>
      </w:pPr>
      <w:r w:rsidRPr="006F3789">
        <w:rPr>
          <w:sz w:val="28"/>
          <w:szCs w:val="28"/>
        </w:rPr>
        <w:t xml:space="preserve">Результаты внеплановой </w:t>
      </w:r>
      <w:r w:rsidR="006F3789" w:rsidRPr="006F3789">
        <w:rPr>
          <w:sz w:val="28"/>
          <w:szCs w:val="28"/>
        </w:rPr>
        <w:t xml:space="preserve">выездной проверки </w:t>
      </w:r>
      <w:r w:rsidR="009B735F">
        <w:rPr>
          <w:sz w:val="28"/>
          <w:szCs w:val="28"/>
        </w:rPr>
        <w:t>ГНС «Стратегия Восток - Запад».</w:t>
      </w:r>
    </w:p>
    <w:p w:rsidR="00EC0F15" w:rsidRPr="00482509" w:rsidRDefault="00EC0F15" w:rsidP="004A1A3E">
      <w:pPr>
        <w:pStyle w:val="3"/>
        <w:spacing w:after="0"/>
        <w:ind w:left="0"/>
        <w:jc w:val="both"/>
        <w:rPr>
          <w:sz w:val="28"/>
          <w:szCs w:val="28"/>
        </w:rPr>
      </w:pPr>
    </w:p>
    <w:p w:rsidR="009B735F" w:rsidRPr="00424152" w:rsidRDefault="009D42DB" w:rsidP="009B735F">
      <w:pPr>
        <w:pStyle w:val="10"/>
        <w:tabs>
          <w:tab w:val="left" w:pos="567"/>
        </w:tabs>
        <w:snapToGrid w:val="0"/>
        <w:jc w:val="both"/>
        <w:rPr>
          <w:sz w:val="28"/>
          <w:szCs w:val="28"/>
        </w:rPr>
      </w:pPr>
      <w:r w:rsidRPr="006F3789">
        <w:rPr>
          <w:sz w:val="28"/>
          <w:szCs w:val="28"/>
        </w:rPr>
        <w:tab/>
      </w:r>
      <w:proofErr w:type="gramStart"/>
      <w:r w:rsidR="009B735F" w:rsidRPr="00424152">
        <w:rPr>
          <w:sz w:val="28"/>
          <w:szCs w:val="28"/>
        </w:rPr>
        <w:t xml:space="preserve">В соответствии с подпунктом 22 пункта 1 статьи 9 Федерального закона от 3 июля 2016 года № 226-ФЗ «О войсках национальной гвардии Российской Федерации», Федеральным законом от 21 июля </w:t>
      </w:r>
      <w:smartTag w:uri="urn:schemas-microsoft-com:office:smarttags" w:element="metricconverter">
        <w:smartTagPr>
          <w:attr w:name="ProductID" w:val="2011 г"/>
        </w:smartTagPr>
        <w:r w:rsidR="009B735F" w:rsidRPr="00424152">
          <w:rPr>
            <w:sz w:val="28"/>
            <w:szCs w:val="28"/>
          </w:rPr>
          <w:t>2011 года</w:t>
        </w:r>
      </w:smartTag>
      <w:r w:rsidR="009B735F" w:rsidRPr="00424152">
        <w:rPr>
          <w:sz w:val="28"/>
          <w:szCs w:val="28"/>
        </w:rPr>
        <w:t xml:space="preserve"> № 256-ФЗ «О безопасности объектов топливно-энергетического комплекса», подпунктом «а» пункта 19 постановления Правительства Российской Федерации от 20 октября 2016 года № 1067 «Об утверждении Правил осуществления Федеральной службой войск национальной гвардии Российской</w:t>
      </w:r>
      <w:proofErr w:type="gramEnd"/>
      <w:r w:rsidR="009B735F" w:rsidRPr="00424152">
        <w:rPr>
          <w:sz w:val="28"/>
          <w:szCs w:val="28"/>
        </w:rPr>
        <w:t xml:space="preserve"> </w:t>
      </w:r>
      <w:proofErr w:type="gramStart"/>
      <w:r w:rsidR="009B735F" w:rsidRPr="00424152">
        <w:rPr>
          <w:sz w:val="28"/>
          <w:szCs w:val="28"/>
        </w:rPr>
        <w:t xml:space="preserve">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в рамках реализации полномочий по осуществлению государственного контроля (надзора) за обеспечением безопасности объектов топливно-энергетического комплекса в период с 1 по 29 июня 2023 года проводилась внеплановая выездная проверка газонаполнительной станции ООО «Стратегия Восток - </w:t>
      </w:r>
      <w:r w:rsidR="00424152">
        <w:rPr>
          <w:sz w:val="28"/>
          <w:szCs w:val="28"/>
        </w:rPr>
        <w:t>Запад»</w:t>
      </w:r>
      <w:r w:rsidR="009B735F" w:rsidRPr="00424152">
        <w:rPr>
          <w:sz w:val="28"/>
          <w:szCs w:val="28"/>
        </w:rPr>
        <w:t>, расположенной по адресу:</w:t>
      </w:r>
      <w:proofErr w:type="gramEnd"/>
      <w:r w:rsidR="009B735F" w:rsidRPr="00424152">
        <w:rPr>
          <w:sz w:val="28"/>
          <w:szCs w:val="28"/>
        </w:rPr>
        <w:t xml:space="preserve"> Чувашская Республика, г. Шумерля, </w:t>
      </w:r>
      <w:r w:rsidR="00424152">
        <w:rPr>
          <w:sz w:val="28"/>
          <w:szCs w:val="28"/>
        </w:rPr>
        <w:br/>
      </w:r>
      <w:r w:rsidR="009B735F" w:rsidRPr="00424152">
        <w:rPr>
          <w:sz w:val="28"/>
          <w:szCs w:val="28"/>
        </w:rPr>
        <w:t>ул. Сурикова, д. 100.</w:t>
      </w:r>
    </w:p>
    <w:p w:rsidR="009B735F" w:rsidRPr="00424152" w:rsidRDefault="009B735F" w:rsidP="009B735F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firstLine="539"/>
        <w:jc w:val="both"/>
        <w:rPr>
          <w:rFonts w:eastAsia="MS Mincho"/>
          <w:sz w:val="28"/>
          <w:szCs w:val="28"/>
        </w:rPr>
      </w:pPr>
      <w:r w:rsidRPr="00424152">
        <w:rPr>
          <w:rFonts w:eastAsia="MS Mincho"/>
          <w:sz w:val="28"/>
          <w:szCs w:val="28"/>
        </w:rPr>
        <w:t>В ходе проверки выявлено, что из 17 (семнадцати) нарушений</w:t>
      </w:r>
      <w:r w:rsidRPr="00424152">
        <w:rPr>
          <w:sz w:val="28"/>
          <w:szCs w:val="28"/>
        </w:rPr>
        <w:t>,</w:t>
      </w:r>
      <w:r w:rsidRPr="00424152">
        <w:rPr>
          <w:rFonts w:eastAsia="MS Mincho"/>
          <w:sz w:val="28"/>
          <w:szCs w:val="28"/>
        </w:rPr>
        <w:t xml:space="preserve"> не устранено ни одно нарушение.</w:t>
      </w:r>
    </w:p>
    <w:p w:rsidR="009B735F" w:rsidRPr="00424152" w:rsidRDefault="009B735F" w:rsidP="009B735F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firstLine="567"/>
        <w:jc w:val="both"/>
        <w:rPr>
          <w:rFonts w:eastAsia="MS Mincho"/>
          <w:sz w:val="28"/>
          <w:szCs w:val="28"/>
        </w:rPr>
      </w:pPr>
      <w:r w:rsidRPr="00424152">
        <w:rPr>
          <w:rFonts w:eastAsia="MS Mincho"/>
          <w:sz w:val="28"/>
          <w:szCs w:val="28"/>
        </w:rPr>
        <w:t>По итогам проверки составлен акт проверки 29 июня 2023 года</w:t>
      </w:r>
      <w:r w:rsidRPr="00424152">
        <w:rPr>
          <w:rFonts w:eastAsia="MS Mincho"/>
          <w:sz w:val="28"/>
          <w:szCs w:val="28"/>
        </w:rPr>
        <w:br/>
        <w:t>№ 5-21-2023, составлен протокол об административном правонарушении по признакам правонарушения, предусмотренном ч. 36 ст. 19.5. КоАП РФ в отношении юридического лиц</w:t>
      </w:r>
      <w:proofErr w:type="gramStart"/>
      <w:r w:rsidRPr="00424152">
        <w:rPr>
          <w:rFonts w:eastAsia="MS Mincho"/>
          <w:sz w:val="28"/>
          <w:szCs w:val="28"/>
        </w:rPr>
        <w:t>а</w:t>
      </w:r>
      <w:r w:rsidRPr="00424152">
        <w:rPr>
          <w:sz w:val="28"/>
          <w:szCs w:val="28"/>
        </w:rPr>
        <w:t xml:space="preserve"> ООО</w:t>
      </w:r>
      <w:proofErr w:type="gramEnd"/>
      <w:r w:rsidRPr="00424152">
        <w:rPr>
          <w:sz w:val="28"/>
          <w:szCs w:val="28"/>
        </w:rPr>
        <w:t xml:space="preserve"> «Стратегия Восток - Запад»</w:t>
      </w:r>
      <w:r w:rsidRPr="00424152">
        <w:rPr>
          <w:rFonts w:eastAsia="MS Mincho"/>
          <w:sz w:val="28"/>
          <w:szCs w:val="28"/>
        </w:rPr>
        <w:t xml:space="preserve">. </w:t>
      </w:r>
    </w:p>
    <w:p w:rsidR="00EE17C2" w:rsidRPr="00482509" w:rsidRDefault="00EE17C2" w:rsidP="00482509">
      <w:pPr>
        <w:pStyle w:val="3"/>
        <w:spacing w:after="0"/>
        <w:ind w:left="0"/>
        <w:jc w:val="both"/>
        <w:rPr>
          <w:sz w:val="28"/>
          <w:szCs w:val="28"/>
        </w:rPr>
      </w:pPr>
      <w:bookmarkStart w:id="0" w:name="_GoBack"/>
      <w:bookmarkEnd w:id="0"/>
    </w:p>
    <w:sectPr w:rsidR="00EE17C2" w:rsidRPr="00482509" w:rsidSect="001828C3">
      <w:headerReference w:type="default" r:id="rId8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821" w:rsidRDefault="001E5821" w:rsidP="00EE17C2">
      <w:pPr>
        <w:spacing w:after="0" w:line="240" w:lineRule="auto"/>
      </w:pPr>
      <w:r>
        <w:separator/>
      </w:r>
    </w:p>
  </w:endnote>
  <w:endnote w:type="continuationSeparator" w:id="0">
    <w:p w:rsidR="001E5821" w:rsidRDefault="001E5821" w:rsidP="00EE1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821" w:rsidRDefault="001E5821" w:rsidP="00EE17C2">
      <w:pPr>
        <w:spacing w:after="0" w:line="240" w:lineRule="auto"/>
      </w:pPr>
      <w:r>
        <w:separator/>
      </w:r>
    </w:p>
  </w:footnote>
  <w:footnote w:type="continuationSeparator" w:id="0">
    <w:p w:rsidR="001E5821" w:rsidRDefault="001E5821" w:rsidP="00EE17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091852"/>
      <w:docPartObj>
        <w:docPartGallery w:val="Page Numbers (Top of Page)"/>
        <w:docPartUnique/>
      </w:docPartObj>
    </w:sdtPr>
    <w:sdtEndPr/>
    <w:sdtContent>
      <w:p w:rsidR="001828C3" w:rsidRDefault="001E5821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390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828C3" w:rsidRDefault="001828C3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E17C2"/>
    <w:rsid w:val="000363EE"/>
    <w:rsid w:val="000447B1"/>
    <w:rsid w:val="00050F26"/>
    <w:rsid w:val="00074332"/>
    <w:rsid w:val="001366B7"/>
    <w:rsid w:val="001759E1"/>
    <w:rsid w:val="00180CD6"/>
    <w:rsid w:val="001828C3"/>
    <w:rsid w:val="00193355"/>
    <w:rsid w:val="001B0864"/>
    <w:rsid w:val="001E3F85"/>
    <w:rsid w:val="001E5821"/>
    <w:rsid w:val="001F6493"/>
    <w:rsid w:val="00201D96"/>
    <w:rsid w:val="00202121"/>
    <w:rsid w:val="0028241F"/>
    <w:rsid w:val="00283900"/>
    <w:rsid w:val="00287AFE"/>
    <w:rsid w:val="002C05DD"/>
    <w:rsid w:val="002E4F29"/>
    <w:rsid w:val="00392643"/>
    <w:rsid w:val="003B0E3D"/>
    <w:rsid w:val="003B4975"/>
    <w:rsid w:val="003E712D"/>
    <w:rsid w:val="00424152"/>
    <w:rsid w:val="00431628"/>
    <w:rsid w:val="00455A5A"/>
    <w:rsid w:val="00482509"/>
    <w:rsid w:val="004845C2"/>
    <w:rsid w:val="00495DCB"/>
    <w:rsid w:val="004A1A3E"/>
    <w:rsid w:val="004A7587"/>
    <w:rsid w:val="004C5D08"/>
    <w:rsid w:val="00500A40"/>
    <w:rsid w:val="00507D53"/>
    <w:rsid w:val="005348FD"/>
    <w:rsid w:val="00553553"/>
    <w:rsid w:val="00555782"/>
    <w:rsid w:val="005A0E93"/>
    <w:rsid w:val="005B4C85"/>
    <w:rsid w:val="005D6208"/>
    <w:rsid w:val="005E06F4"/>
    <w:rsid w:val="00606699"/>
    <w:rsid w:val="006574B9"/>
    <w:rsid w:val="006B39D3"/>
    <w:rsid w:val="006C3171"/>
    <w:rsid w:val="006D4255"/>
    <w:rsid w:val="006E5CB6"/>
    <w:rsid w:val="006F3789"/>
    <w:rsid w:val="00701369"/>
    <w:rsid w:val="007664BD"/>
    <w:rsid w:val="007D651F"/>
    <w:rsid w:val="0080442B"/>
    <w:rsid w:val="00823E9B"/>
    <w:rsid w:val="00835955"/>
    <w:rsid w:val="008643B5"/>
    <w:rsid w:val="008665B4"/>
    <w:rsid w:val="00872212"/>
    <w:rsid w:val="00887E79"/>
    <w:rsid w:val="00923E1C"/>
    <w:rsid w:val="00935AED"/>
    <w:rsid w:val="00940DC8"/>
    <w:rsid w:val="009B735F"/>
    <w:rsid w:val="009D42DB"/>
    <w:rsid w:val="00A401C1"/>
    <w:rsid w:val="00A43B43"/>
    <w:rsid w:val="00A47C98"/>
    <w:rsid w:val="00B41364"/>
    <w:rsid w:val="00B65DBE"/>
    <w:rsid w:val="00BC66D1"/>
    <w:rsid w:val="00C34ED7"/>
    <w:rsid w:val="00C71022"/>
    <w:rsid w:val="00C86208"/>
    <w:rsid w:val="00CB1A12"/>
    <w:rsid w:val="00CB249B"/>
    <w:rsid w:val="00CE5FBC"/>
    <w:rsid w:val="00CE6919"/>
    <w:rsid w:val="00D804D1"/>
    <w:rsid w:val="00D86371"/>
    <w:rsid w:val="00DB2B1F"/>
    <w:rsid w:val="00DF0C06"/>
    <w:rsid w:val="00E10D5E"/>
    <w:rsid w:val="00E70E9F"/>
    <w:rsid w:val="00E85518"/>
    <w:rsid w:val="00EC0F15"/>
    <w:rsid w:val="00EE17C2"/>
    <w:rsid w:val="00F0031C"/>
    <w:rsid w:val="00F0091F"/>
    <w:rsid w:val="00F16656"/>
    <w:rsid w:val="00F27033"/>
    <w:rsid w:val="00F83ED4"/>
    <w:rsid w:val="00FA0719"/>
    <w:rsid w:val="00FA0EF2"/>
    <w:rsid w:val="00FA1E98"/>
    <w:rsid w:val="00FC5720"/>
    <w:rsid w:val="00FF5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E17C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E17C2"/>
    <w:rPr>
      <w:rFonts w:ascii="Times New Roman" w:eastAsia="Times New Roman" w:hAnsi="Times New Roman" w:cs="Times New Roman"/>
      <w:sz w:val="16"/>
      <w:szCs w:val="16"/>
    </w:rPr>
  </w:style>
  <w:style w:type="paragraph" w:styleId="a3">
    <w:name w:val="Body Text"/>
    <w:basedOn w:val="a"/>
    <w:link w:val="a4"/>
    <w:rsid w:val="00EE17C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EE17C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footnote reference"/>
    <w:rsid w:val="00EE17C2"/>
    <w:rPr>
      <w:vertAlign w:val="superscript"/>
    </w:rPr>
  </w:style>
  <w:style w:type="paragraph" w:styleId="a6">
    <w:name w:val="footnote text"/>
    <w:basedOn w:val="a"/>
    <w:link w:val="1"/>
    <w:rsid w:val="00EE17C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7">
    <w:name w:val="Текст сноски Знак"/>
    <w:basedOn w:val="a0"/>
    <w:uiPriority w:val="99"/>
    <w:semiHidden/>
    <w:rsid w:val="00EE17C2"/>
    <w:rPr>
      <w:sz w:val="20"/>
      <w:szCs w:val="20"/>
    </w:rPr>
  </w:style>
  <w:style w:type="character" w:customStyle="1" w:styleId="1">
    <w:name w:val="Текст сноски Знак1"/>
    <w:link w:val="a6"/>
    <w:rsid w:val="00EE17C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0">
    <w:name w:val="Верхний колонтитул1"/>
    <w:basedOn w:val="a"/>
    <w:rsid w:val="00EE17C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8">
    <w:name w:val="endnote text"/>
    <w:basedOn w:val="a"/>
    <w:link w:val="a9"/>
    <w:uiPriority w:val="99"/>
    <w:semiHidden/>
    <w:unhideWhenUsed/>
    <w:rsid w:val="000447B1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0447B1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0447B1"/>
    <w:rPr>
      <w:vertAlign w:val="superscript"/>
    </w:rPr>
  </w:style>
  <w:style w:type="character" w:customStyle="1" w:styleId="FontStyle75">
    <w:name w:val="Font Style75"/>
    <w:basedOn w:val="a0"/>
    <w:rsid w:val="00935AED"/>
    <w:rPr>
      <w:rFonts w:ascii="Times New Roman" w:hAnsi="Times New Roman" w:cs="Times New Roman"/>
      <w:sz w:val="26"/>
      <w:szCs w:val="26"/>
    </w:rPr>
  </w:style>
  <w:style w:type="character" w:customStyle="1" w:styleId="ab">
    <w:name w:val="Символ сноски"/>
    <w:rsid w:val="00482509"/>
    <w:rPr>
      <w:rFonts w:cs="Times New Roman"/>
      <w:vertAlign w:val="superscript"/>
    </w:rPr>
  </w:style>
  <w:style w:type="paragraph" w:styleId="ac">
    <w:name w:val="header"/>
    <w:basedOn w:val="a"/>
    <w:link w:val="ad"/>
    <w:uiPriority w:val="99"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1828C3"/>
  </w:style>
  <w:style w:type="paragraph" w:styleId="ae">
    <w:name w:val="footer"/>
    <w:basedOn w:val="a"/>
    <w:link w:val="af"/>
    <w:uiPriority w:val="99"/>
    <w:semiHidden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828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9AEE9-1526-4FF9-8BFB-660CF882C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Аляукин</dc:creator>
  <cp:keywords/>
  <dc:description/>
  <cp:lastModifiedBy>ПРЕСС-СЛУЖБА</cp:lastModifiedBy>
  <cp:revision>43</cp:revision>
  <cp:lastPrinted>2023-06-29T12:26:00Z</cp:lastPrinted>
  <dcterms:created xsi:type="dcterms:W3CDTF">2018-08-15T13:24:00Z</dcterms:created>
  <dcterms:modified xsi:type="dcterms:W3CDTF">2023-06-30T12:41:00Z</dcterms:modified>
</cp:coreProperties>
</file>